
<file path=[Content_Types].xml><?xml version="1.0" encoding="utf-8"?>
<Types xmlns="http://schemas.openxmlformats.org/package/2006/content-types">
  <Default Extension="png" ContentType="image/png"/>
  <Override PartName="/word/webextensions/taskpanes.xml" ContentType="application/vnd.ms-office.webextensiontaskpan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extensions/webextension1.xml" ContentType="application/vnd.ms-office.webextension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11/relationships/webextensiontaskpanes" Target="word/webextensions/taskpanes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496A" w:rsidRDefault="00A16B97" w:rsidP="00EF5194">
      <w:pPr>
        <w:pStyle w:val="Title"/>
        <w:jc w:val="center"/>
        <w:rPr>
          <w:sz w:val="44"/>
        </w:rPr>
      </w:pPr>
      <w:r>
        <w:rPr>
          <w:noProof/>
          <w:sz w:val="4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440.85pt;margin-top:107.1pt;width:68.6pt;height:25.8pt;z-index:-251654144;visibility:visible;mso-wrap-distance-top:3.6pt;mso-wrap-distance-bottom:3.6pt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" stroked="f">
            <v:textbox>
              <w:txbxContent>
                <w:p w:rsidR="00EF5194" w:rsidRPr="00EF5194" w:rsidRDefault="00CA7914">
                  <w:pPr>
                    <w:rPr>
                      <w:b/>
                    </w:rPr>
                  </w:pPr>
                  <w:r>
                    <w:rPr>
                      <w:b/>
                    </w:rPr>
                    <w:t>2018/2019</w:t>
                  </w:r>
                </w:p>
              </w:txbxContent>
            </v:textbox>
            <w10:wrap anchory="page"/>
          </v:shape>
        </w:pict>
      </w:r>
      <w:r>
        <w:rPr>
          <w:noProof/>
          <w:sz w:val="44"/>
        </w:rPr>
        <w:pict>
          <v:line id="Straight Connector 2" o:spid="_x0000_s1029" style="position:absolute;left:0;text-align:left;z-index:251660288;visibility:visible" from="440.8pt,7.25pt" to="440.8pt,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" strokecolor="black [3200]" strokeweight=".5pt">
            <v:stroke joinstyle="miter"/>
          </v:line>
        </w:pict>
      </w:r>
      <w:r>
        <w:rPr>
          <w:noProof/>
          <w:sz w:val="44"/>
        </w:rPr>
        <w:pict>
          <v:line id="Straight Connector 1" o:spid="_x0000_s1028" style="position:absolute;left:0;text-align:left;z-index:251659264;visibility:visible;mso-width-relative:margin" from="17.65pt,58.2pt" to="507.4pt,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" strokecolor="black [3200]" strokeweight=".5pt">
            <v:stroke joinstyle="miter"/>
          </v:line>
        </w:pict>
      </w:r>
      <w:r w:rsidR="00EF5194" w:rsidRPr="00EF5194">
        <w:rPr>
          <w:sz w:val="44"/>
        </w:rPr>
        <w:t>Рачунарска техника и рачунарске комуникације</w:t>
      </w:r>
      <w:r w:rsidR="00EF5194">
        <w:rPr>
          <w:sz w:val="44"/>
        </w:rPr>
        <w:br/>
        <w:t>Аутомобилске мреже</w:t>
      </w:r>
    </w:p>
    <w:p w:rsidR="00EF5194" w:rsidRDefault="00EF5194" w:rsidP="00EF5194"/>
    <w:p w:rsidR="00FA3ACA" w:rsidRDefault="00A16B97" w:rsidP="00885946">
      <w:pPr>
        <w:pStyle w:val="Subtitle"/>
        <w:jc w:val="center"/>
      </w:pPr>
      <w:r>
        <w:rPr>
          <w:noProof/>
        </w:rPr>
        <w:pict>
          <v:shape id="_x0000_s1027" type="#_x0000_t202" style="position:absolute;left:0;text-align:left;margin-left:-12pt;margin-top:43.8pt;width:474.1pt;height:85.25pt;z-index:251664384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" fillcolor="#ffc000">
            <v:textbox>
              <w:txbxContent>
                <w:p w:rsidR="00FA3ACA" w:rsidRPr="00FA3ACA" w:rsidRDefault="00FA3ACA" w:rsidP="00FA3ACA">
                  <w:pPr>
                    <w:pStyle w:val="Subtitle"/>
                    <w:rPr>
                      <w:b/>
                      <w:color w:val="404040" w:themeColor="text1" w:themeTint="BF"/>
                    </w:rPr>
                  </w:pPr>
                  <w:r w:rsidRPr="00FA3ACA">
                    <w:rPr>
                      <w:b/>
                      <w:color w:val="404040" w:themeColor="text1" w:themeTint="BF"/>
                    </w:rPr>
                    <w:t>Циљеви вежбе:</w:t>
                  </w:r>
                </w:p>
                <w:p w:rsidR="00885946" w:rsidRDefault="00C072CC" w:rsidP="00885946">
                  <w:pPr>
                    <w:pStyle w:val="Subtitle"/>
                    <w:numPr>
                      <w:ilvl w:val="0"/>
                      <w:numId w:val="2"/>
                    </w:numPr>
                    <w:rPr>
                      <w:color w:val="404040" w:themeColor="text1" w:themeTint="BF"/>
                    </w:rPr>
                  </w:pPr>
                  <w:r>
                    <w:rPr>
                      <w:color w:val="404040" w:themeColor="text1" w:themeTint="BF"/>
                    </w:rPr>
                    <w:t xml:space="preserve">Овладати радом у </w:t>
                  </w:r>
                  <w:r w:rsidRPr="00C072CC">
                    <w:rPr>
                      <w:i/>
                      <w:color w:val="404040" w:themeColor="text1" w:themeTint="BF"/>
                    </w:rPr>
                    <w:t>CAPL</w:t>
                  </w:r>
                  <w:r>
                    <w:rPr>
                      <w:color w:val="404040" w:themeColor="text1" w:themeTint="BF"/>
                    </w:rPr>
                    <w:t xml:space="preserve"> програмском језику</w:t>
                  </w:r>
                </w:p>
                <w:p w:rsidR="00A07F81" w:rsidRPr="006358DC" w:rsidRDefault="00A07F81" w:rsidP="00A07F81">
                  <w:pPr>
                    <w:pStyle w:val="Subtitle"/>
                    <w:numPr>
                      <w:ilvl w:val="0"/>
                      <w:numId w:val="2"/>
                    </w:numPr>
                    <w:rPr>
                      <w:color w:val="404040" w:themeColor="text1" w:themeTint="BF"/>
                    </w:rPr>
                  </w:pPr>
                  <w:r w:rsidRPr="001562C0">
                    <w:rPr>
                      <w:color w:val="404040" w:themeColor="text1" w:themeTint="BF"/>
                    </w:rPr>
                    <w:t xml:space="preserve">Употреба </w:t>
                  </w:r>
                  <w:r>
                    <w:rPr>
                      <w:i/>
                      <w:color w:val="404040" w:themeColor="text1" w:themeTint="BF"/>
                    </w:rPr>
                    <w:t>FlexRay</w:t>
                  </w:r>
                  <w:r w:rsidRPr="001562C0">
                    <w:rPr>
                      <w:color w:val="404040" w:themeColor="text1" w:themeTint="BF"/>
                    </w:rPr>
                    <w:t xml:space="preserve"> протокола у </w:t>
                  </w:r>
                  <w:r w:rsidRPr="001562C0">
                    <w:rPr>
                      <w:i/>
                      <w:color w:val="404040" w:themeColor="text1" w:themeTint="BF"/>
                    </w:rPr>
                    <w:t>CANoe</w:t>
                  </w:r>
                  <w:r w:rsidRPr="001562C0">
                    <w:rPr>
                      <w:color w:val="404040" w:themeColor="text1" w:themeTint="BF"/>
                    </w:rPr>
                    <w:t xml:space="preserve"> </w:t>
                  </w:r>
                  <w:r>
                    <w:rPr>
                      <w:color w:val="404040" w:themeColor="text1" w:themeTint="BF"/>
                    </w:rPr>
                    <w:t>алату</w:t>
                  </w:r>
                </w:p>
                <w:p w:rsidR="00A07F81" w:rsidRPr="00A07F81" w:rsidRDefault="00A07F81" w:rsidP="00A07F81"/>
                <w:p w:rsidR="00885946" w:rsidRPr="00885946" w:rsidRDefault="00885946" w:rsidP="00885946"/>
              </w:txbxContent>
            </v:textbox>
            <w10:wrap type="topAndBottom" anchorx="margin"/>
          </v:shape>
        </w:pict>
      </w:r>
      <w:r w:rsidR="00EF5194" w:rsidRPr="00EF5194">
        <w:rPr>
          <w:sz w:val="28"/>
        </w:rPr>
        <w:t xml:space="preserve">Вежба </w:t>
      </w:r>
      <w:r w:rsidR="005C7362">
        <w:rPr>
          <w:sz w:val="28"/>
        </w:rPr>
        <w:t>6 (део 2)</w:t>
      </w:r>
      <w:r w:rsidR="00EF5194" w:rsidRPr="00EF5194">
        <w:rPr>
          <w:sz w:val="28"/>
        </w:rPr>
        <w:t xml:space="preserve"> –</w:t>
      </w:r>
      <w:r w:rsidR="002863CE">
        <w:rPr>
          <w:sz w:val="28"/>
          <w:lang/>
        </w:rPr>
        <w:t xml:space="preserve"> </w:t>
      </w:r>
      <w:r w:rsidR="00885946" w:rsidRPr="00A32A70">
        <w:rPr>
          <w:i/>
          <w:sz w:val="28"/>
        </w:rPr>
        <w:t>CAPL</w:t>
      </w:r>
      <w:r w:rsidR="00885946">
        <w:rPr>
          <w:sz w:val="28"/>
        </w:rPr>
        <w:t xml:space="preserve"> програмски језик</w:t>
      </w:r>
      <w:r w:rsidR="00885946" w:rsidRPr="00BE329E">
        <w:rPr>
          <w:noProof/>
        </w:rPr>
        <w:t xml:space="preserve"> </w:t>
      </w:r>
    </w:p>
    <w:p w:rsidR="00FA3ACA" w:rsidRDefault="00FA3ACA" w:rsidP="00FA3ACA"/>
    <w:p w:rsidR="00D918F6" w:rsidRDefault="00636353" w:rsidP="00636353">
      <w:pPr>
        <w:pStyle w:val="Heading1"/>
        <w:rPr>
          <w:lang/>
        </w:rPr>
      </w:pPr>
      <w:r>
        <w:rPr>
          <w:lang/>
        </w:rPr>
        <w:t>Увод</w:t>
      </w:r>
    </w:p>
    <w:p w:rsidR="00636353" w:rsidRDefault="00636353" w:rsidP="00636353">
      <w:pPr>
        <w:pStyle w:val="Heading2"/>
        <w:rPr>
          <w:lang/>
        </w:rPr>
      </w:pPr>
      <w:r>
        <w:rPr>
          <w:lang/>
        </w:rPr>
        <w:t xml:space="preserve">О </w:t>
      </w:r>
      <w:r w:rsidR="009A4455">
        <w:rPr>
          <w:lang/>
        </w:rPr>
        <w:t xml:space="preserve">програмском језику </w:t>
      </w:r>
      <w:r w:rsidR="009A4455" w:rsidRPr="00C072CC">
        <w:rPr>
          <w:i/>
        </w:rPr>
        <w:t>CAPL</w:t>
      </w:r>
    </w:p>
    <w:p w:rsidR="00636353" w:rsidRDefault="00636353" w:rsidP="00636353">
      <w:pPr>
        <w:rPr>
          <w:lang/>
        </w:rPr>
      </w:pPr>
    </w:p>
    <w:p w:rsidR="00636353" w:rsidRPr="00636353" w:rsidRDefault="00636353" w:rsidP="002863CE">
      <w:pPr>
        <w:jc w:val="both"/>
        <w:rPr>
          <w:lang/>
        </w:rPr>
      </w:pPr>
      <w:r w:rsidRPr="00C072CC">
        <w:rPr>
          <w:i/>
          <w:color w:val="404040" w:themeColor="text1" w:themeTint="BF"/>
        </w:rPr>
        <w:t>CAPL</w:t>
      </w:r>
      <w:r>
        <w:rPr>
          <w:color w:val="404040" w:themeColor="text1" w:themeTint="BF"/>
        </w:rPr>
        <w:t xml:space="preserve"> </w:t>
      </w:r>
      <w:r w:rsidRPr="00636353">
        <w:rPr>
          <w:lang/>
        </w:rPr>
        <w:t>је процедурални програмски језик сличан Ц</w:t>
      </w:r>
      <w:r>
        <w:rPr>
          <w:lang/>
        </w:rPr>
        <w:t>-у</w:t>
      </w:r>
      <w:r w:rsidRPr="00636353">
        <w:rPr>
          <w:lang/>
        </w:rPr>
        <w:t xml:space="preserve">. Извођење програмских блокова </w:t>
      </w:r>
      <w:r>
        <w:rPr>
          <w:lang/>
        </w:rPr>
        <w:t>је вођено догађајима (</w:t>
      </w:r>
      <w:r w:rsidRPr="00636353">
        <w:rPr>
          <w:i/>
          <w:lang/>
        </w:rPr>
        <w:t xml:space="preserve">енг. </w:t>
      </w:r>
      <w:r w:rsidRPr="00636353">
        <w:rPr>
          <w:i/>
          <w:lang w:val="en-GB"/>
        </w:rPr>
        <w:t>event</w:t>
      </w:r>
      <w:r>
        <w:rPr>
          <w:lang/>
        </w:rPr>
        <w:t>).</w:t>
      </w:r>
      <w:r w:rsidRPr="00636353">
        <w:rPr>
          <w:lang/>
        </w:rPr>
        <w:t xml:space="preserve"> </w:t>
      </w:r>
      <w:r w:rsidRPr="00C072CC">
        <w:rPr>
          <w:i/>
          <w:color w:val="404040" w:themeColor="text1" w:themeTint="BF"/>
        </w:rPr>
        <w:t>CAPL</w:t>
      </w:r>
      <w:r>
        <w:rPr>
          <w:color w:val="404040" w:themeColor="text1" w:themeTint="BF"/>
        </w:rPr>
        <w:t xml:space="preserve"> </w:t>
      </w:r>
      <w:r>
        <w:rPr>
          <w:color w:val="404040" w:themeColor="text1" w:themeTint="BF"/>
          <w:lang/>
        </w:rPr>
        <w:t xml:space="preserve">програми </w:t>
      </w:r>
      <w:r>
        <w:rPr>
          <w:lang/>
        </w:rPr>
        <w:t>се развијају и састављају</w:t>
      </w:r>
      <w:r w:rsidRPr="00636353">
        <w:rPr>
          <w:lang/>
        </w:rPr>
        <w:t xml:space="preserve"> у наменском претраживачу</w:t>
      </w:r>
      <w:r>
        <w:rPr>
          <w:lang/>
        </w:rPr>
        <w:t xml:space="preserve"> (енг. </w:t>
      </w:r>
      <w:r w:rsidRPr="00636353">
        <w:rPr>
          <w:i/>
          <w:lang w:val="en-GB"/>
        </w:rPr>
        <w:t>CAPL browser</w:t>
      </w:r>
      <w:r>
        <w:rPr>
          <w:lang/>
        </w:rPr>
        <w:t>)</w:t>
      </w:r>
      <w:r w:rsidRPr="00636353">
        <w:rPr>
          <w:lang/>
        </w:rPr>
        <w:t>.</w:t>
      </w:r>
      <w:r>
        <w:rPr>
          <w:lang/>
        </w:rPr>
        <w:t xml:space="preserve"> </w:t>
      </w:r>
      <w:r>
        <w:rPr>
          <w:lang/>
        </w:rPr>
        <w:t xml:space="preserve">На тај начин омогућен је </w:t>
      </w:r>
      <w:r w:rsidRPr="00636353">
        <w:rPr>
          <w:lang/>
        </w:rPr>
        <w:t xml:space="preserve">приступ свим објектима садржаним у бази </w:t>
      </w:r>
      <w:r>
        <w:rPr>
          <w:lang/>
        </w:rPr>
        <w:t>п</w:t>
      </w:r>
      <w:r w:rsidRPr="00636353">
        <w:rPr>
          <w:lang/>
        </w:rPr>
        <w:t>ода</w:t>
      </w:r>
      <w:r>
        <w:rPr>
          <w:lang/>
        </w:rPr>
        <w:t xml:space="preserve">така (поруке, сигнали, </w:t>
      </w:r>
      <w:r w:rsidR="00E630CF">
        <w:rPr>
          <w:lang/>
        </w:rPr>
        <w:t>дијагностички кодови) као и системским</w:t>
      </w:r>
      <w:r w:rsidRPr="00636353">
        <w:rPr>
          <w:lang/>
        </w:rPr>
        <w:t xml:space="preserve"> варијабл</w:t>
      </w:r>
      <w:r w:rsidR="00E630CF">
        <w:rPr>
          <w:lang/>
        </w:rPr>
        <w:t>ама</w:t>
      </w:r>
      <w:r w:rsidRPr="00636353">
        <w:rPr>
          <w:lang/>
        </w:rPr>
        <w:t>.</w:t>
      </w:r>
    </w:p>
    <w:p w:rsidR="001F6F64" w:rsidRDefault="00636353" w:rsidP="002863CE">
      <w:pPr>
        <w:jc w:val="both"/>
        <w:rPr>
          <w:lang/>
        </w:rPr>
      </w:pPr>
      <w:r w:rsidRPr="00636353">
        <w:rPr>
          <w:lang/>
        </w:rPr>
        <w:t xml:space="preserve">Поред тога, </w:t>
      </w:r>
      <w:r w:rsidR="00E630CF" w:rsidRPr="00C072CC">
        <w:rPr>
          <w:i/>
          <w:color w:val="404040" w:themeColor="text1" w:themeTint="BF"/>
        </w:rPr>
        <w:t>CAPL</w:t>
      </w:r>
      <w:r w:rsidR="00E630CF">
        <w:rPr>
          <w:color w:val="404040" w:themeColor="text1" w:themeTint="BF"/>
        </w:rPr>
        <w:t xml:space="preserve"> </w:t>
      </w:r>
      <w:r w:rsidRPr="00636353">
        <w:rPr>
          <w:lang/>
        </w:rPr>
        <w:t xml:space="preserve">пружа многе унапред дефинисане функције које подржавају рад са </w:t>
      </w:r>
      <w:r w:rsidR="00E630CF" w:rsidRPr="00E630CF">
        <w:rPr>
          <w:i/>
          <w:lang w:val="en-GB"/>
        </w:rPr>
        <w:t>CANoe</w:t>
      </w:r>
      <w:r w:rsidRPr="00636353">
        <w:rPr>
          <w:lang/>
        </w:rPr>
        <w:t xml:space="preserve"> и </w:t>
      </w:r>
      <w:r w:rsidR="00E630CF" w:rsidRPr="00E630CF">
        <w:rPr>
          <w:i/>
          <w:lang w:val="en-GB"/>
        </w:rPr>
        <w:t>CANalyzer</w:t>
      </w:r>
      <w:r w:rsidRPr="00636353">
        <w:rPr>
          <w:lang/>
        </w:rPr>
        <w:t xml:space="preserve"> </w:t>
      </w:r>
      <w:r w:rsidR="00E630CF">
        <w:rPr>
          <w:lang/>
        </w:rPr>
        <w:t>окружењем.</w:t>
      </w:r>
    </w:p>
    <w:p w:rsidR="0005374F" w:rsidRDefault="00A07F81" w:rsidP="0005374F">
      <w:pPr>
        <w:jc w:val="both"/>
        <w:rPr>
          <w:color w:val="404040" w:themeColor="text1" w:themeTint="BF"/>
        </w:rPr>
      </w:pPr>
      <w:r>
        <w:t>У овим вежбама на практичним примерима поновићемо знања стечен</w:t>
      </w:r>
      <w:r>
        <w:rPr>
          <w:lang/>
        </w:rPr>
        <w:t>о</w:t>
      </w:r>
      <w:r>
        <w:t xml:space="preserve"> на предавањима. Објаснићемо везу између </w:t>
      </w:r>
      <w:r w:rsidRPr="00885946">
        <w:rPr>
          <w:i/>
          <w:color w:val="404040" w:themeColor="text1" w:themeTint="BF"/>
        </w:rPr>
        <w:t>CANое</w:t>
      </w:r>
      <w:r>
        <w:rPr>
          <w:i/>
          <w:color w:val="404040" w:themeColor="text1" w:themeTint="BF"/>
        </w:rPr>
        <w:t xml:space="preserve"> </w:t>
      </w:r>
      <w:r>
        <w:rPr>
          <w:color w:val="404040" w:themeColor="text1" w:themeTint="BF"/>
        </w:rPr>
        <w:t xml:space="preserve">алата, </w:t>
      </w:r>
      <w:r w:rsidRPr="000E690E">
        <w:rPr>
          <w:i/>
          <w:color w:val="404040" w:themeColor="text1" w:themeTint="BF"/>
        </w:rPr>
        <w:t>CAPL</w:t>
      </w:r>
      <w:r>
        <w:rPr>
          <w:i/>
          <w:color w:val="404040" w:themeColor="text1" w:themeTint="BF"/>
        </w:rPr>
        <w:t xml:space="preserve"> </w:t>
      </w:r>
      <w:r>
        <w:rPr>
          <w:color w:val="404040" w:themeColor="text1" w:themeTint="BF"/>
        </w:rPr>
        <w:t xml:space="preserve">програмског језика и </w:t>
      </w:r>
      <w:r>
        <w:rPr>
          <w:i/>
          <w:color w:val="404040" w:themeColor="text1" w:themeTint="BF"/>
        </w:rPr>
        <w:t>FlexRay</w:t>
      </w:r>
      <w:r>
        <w:rPr>
          <w:color w:val="404040" w:themeColor="text1" w:themeTint="BF"/>
        </w:rPr>
        <w:t xml:space="preserve">-а на </w:t>
      </w:r>
      <w:r>
        <w:rPr>
          <w:color w:val="404040" w:themeColor="text1" w:themeTint="BF"/>
          <w:lang/>
        </w:rPr>
        <w:t xml:space="preserve">примеру </w:t>
      </w:r>
      <w:r>
        <w:rPr>
          <w:color w:val="404040" w:themeColor="text1" w:themeTint="BF"/>
        </w:rPr>
        <w:t>једног симулираног система.</w:t>
      </w:r>
      <w:r>
        <w:rPr>
          <w:color w:val="404040" w:themeColor="text1" w:themeTint="BF"/>
          <w:lang/>
        </w:rPr>
        <w:t xml:space="preserve"> Акценат ће бити на самом програмском језику </w:t>
      </w:r>
      <w:r w:rsidRPr="000E690E">
        <w:rPr>
          <w:i/>
          <w:color w:val="404040" w:themeColor="text1" w:themeTint="BF"/>
        </w:rPr>
        <w:t>CAPL</w:t>
      </w:r>
      <w:r>
        <w:rPr>
          <w:color w:val="404040" w:themeColor="text1" w:themeTint="BF"/>
          <w:lang/>
        </w:rPr>
        <w:t xml:space="preserve">. </w:t>
      </w:r>
      <w:r w:rsidR="0005374F">
        <w:rPr>
          <w:color w:val="404040" w:themeColor="text1" w:themeTint="BF"/>
        </w:rPr>
        <w:t xml:space="preserve">На крају документа дати су практичне примери (7 задатака) које је неопходно урадити на овим вежбама због потпунијег разумевања градива. </w:t>
      </w:r>
      <w:bookmarkStart w:id="0" w:name="_GoBack"/>
      <w:bookmarkEnd w:id="0"/>
    </w:p>
    <w:p w:rsidR="009A4455" w:rsidRPr="00A07F81" w:rsidRDefault="009A4455" w:rsidP="0005374F">
      <w:pPr>
        <w:jc w:val="both"/>
        <w:rPr>
          <w:sz w:val="18"/>
          <w:szCs w:val="18"/>
          <w:lang/>
        </w:rPr>
      </w:pPr>
      <w:r>
        <w:rPr>
          <w:lang/>
        </w:rPr>
        <w:t xml:space="preserve">Више информација о програмском језику </w:t>
      </w:r>
      <w:r w:rsidRPr="00C072CC">
        <w:rPr>
          <w:i/>
          <w:color w:val="404040" w:themeColor="text1" w:themeTint="BF"/>
        </w:rPr>
        <w:t>CAPL</w:t>
      </w:r>
      <w:r>
        <w:rPr>
          <w:lang/>
        </w:rPr>
        <w:t xml:space="preserve">  може се наћи на </w:t>
      </w:r>
      <w:r w:rsidR="00A07F81">
        <w:rPr>
          <w:lang/>
        </w:rPr>
        <w:t xml:space="preserve">званичном Векторовом сајту или у документацији која се добија приликом инсталирања </w:t>
      </w:r>
      <w:r w:rsidR="00A07F81" w:rsidRPr="00E630CF">
        <w:rPr>
          <w:i/>
          <w:lang w:val="en-GB"/>
        </w:rPr>
        <w:t>CANoe</w:t>
      </w:r>
      <w:r w:rsidR="00A07F81" w:rsidRPr="00A07F81">
        <w:rPr>
          <w:lang/>
        </w:rPr>
        <w:t xml:space="preserve"> алата.</w:t>
      </w:r>
    </w:p>
    <w:p w:rsidR="009A4455" w:rsidRDefault="009A4455" w:rsidP="001F6F64"/>
    <w:p w:rsidR="00013C7B" w:rsidRDefault="00013C7B" w:rsidP="00013C7B"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46725" cy="8195310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819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F64" w:rsidRPr="00DF175D" w:rsidRDefault="001F6F64" w:rsidP="001F6F64"/>
    <w:p w:rsidR="001F6F64" w:rsidRDefault="001F6F64" w:rsidP="001F6F64"/>
    <w:sectPr w:rsidR="001F6F64" w:rsidSect="00EF5194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AD5425"/>
    <w:multiLevelType w:val="hybridMultilevel"/>
    <w:tmpl w:val="59ACB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4534753"/>
    <w:multiLevelType w:val="multilevel"/>
    <w:tmpl w:val="E3F827C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>
    <w:nsid w:val="559C0330"/>
    <w:multiLevelType w:val="hybridMultilevel"/>
    <w:tmpl w:val="F488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903B04"/>
    <w:multiLevelType w:val="hybridMultilevel"/>
    <w:tmpl w:val="AFF26C16"/>
    <w:lvl w:ilvl="0" w:tplc="05D05182">
      <w:start w:val="1"/>
      <w:numFmt w:val="decimal"/>
      <w:lvlText w:val="%1.1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6A70194E"/>
    <w:multiLevelType w:val="multilevel"/>
    <w:tmpl w:val="98D252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>
    <w:nsid w:val="73456442"/>
    <w:multiLevelType w:val="hybridMultilevel"/>
    <w:tmpl w:val="13C48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hyphenationZone w:val="425"/>
  <w:characterSpacingControl w:val="doNotCompress"/>
  <w:compat/>
  <w:rsids>
    <w:rsidRoot w:val="00EF5194"/>
    <w:rsid w:val="000033CA"/>
    <w:rsid w:val="00013C7B"/>
    <w:rsid w:val="00037BAE"/>
    <w:rsid w:val="0005374F"/>
    <w:rsid w:val="0007624C"/>
    <w:rsid w:val="00094AAB"/>
    <w:rsid w:val="000A264E"/>
    <w:rsid w:val="000E690E"/>
    <w:rsid w:val="000F2844"/>
    <w:rsid w:val="00144CCF"/>
    <w:rsid w:val="00161B83"/>
    <w:rsid w:val="0017341E"/>
    <w:rsid w:val="00173ED0"/>
    <w:rsid w:val="00177AE7"/>
    <w:rsid w:val="00181E3A"/>
    <w:rsid w:val="001F6F64"/>
    <w:rsid w:val="002112AE"/>
    <w:rsid w:val="00213DDF"/>
    <w:rsid w:val="00251484"/>
    <w:rsid w:val="00270FCC"/>
    <w:rsid w:val="002863CE"/>
    <w:rsid w:val="002A7054"/>
    <w:rsid w:val="00323C71"/>
    <w:rsid w:val="003C5D19"/>
    <w:rsid w:val="003E1433"/>
    <w:rsid w:val="004376F9"/>
    <w:rsid w:val="00441F3C"/>
    <w:rsid w:val="00476514"/>
    <w:rsid w:val="00485660"/>
    <w:rsid w:val="004D284D"/>
    <w:rsid w:val="004F61DA"/>
    <w:rsid w:val="00511425"/>
    <w:rsid w:val="0053743F"/>
    <w:rsid w:val="005672F5"/>
    <w:rsid w:val="00571920"/>
    <w:rsid w:val="00591857"/>
    <w:rsid w:val="005C7362"/>
    <w:rsid w:val="005F214F"/>
    <w:rsid w:val="00605F17"/>
    <w:rsid w:val="00636353"/>
    <w:rsid w:val="00665E0D"/>
    <w:rsid w:val="006B25B9"/>
    <w:rsid w:val="0077741B"/>
    <w:rsid w:val="007E67B8"/>
    <w:rsid w:val="00811ACE"/>
    <w:rsid w:val="00861794"/>
    <w:rsid w:val="00885946"/>
    <w:rsid w:val="00890EE6"/>
    <w:rsid w:val="00891018"/>
    <w:rsid w:val="008B5A37"/>
    <w:rsid w:val="008B6B2F"/>
    <w:rsid w:val="008C2F4E"/>
    <w:rsid w:val="008D1FAE"/>
    <w:rsid w:val="00995C86"/>
    <w:rsid w:val="009A3A9E"/>
    <w:rsid w:val="009A4455"/>
    <w:rsid w:val="009E1C71"/>
    <w:rsid w:val="00A021A5"/>
    <w:rsid w:val="00A05342"/>
    <w:rsid w:val="00A07F81"/>
    <w:rsid w:val="00A120E5"/>
    <w:rsid w:val="00A16B97"/>
    <w:rsid w:val="00A32A70"/>
    <w:rsid w:val="00A64DA3"/>
    <w:rsid w:val="00A70B37"/>
    <w:rsid w:val="00AA7327"/>
    <w:rsid w:val="00B54719"/>
    <w:rsid w:val="00B704D9"/>
    <w:rsid w:val="00BA5D06"/>
    <w:rsid w:val="00BF33DD"/>
    <w:rsid w:val="00C072CC"/>
    <w:rsid w:val="00CA1DBD"/>
    <w:rsid w:val="00CA496A"/>
    <w:rsid w:val="00CA7914"/>
    <w:rsid w:val="00CD06CC"/>
    <w:rsid w:val="00CE766C"/>
    <w:rsid w:val="00D03000"/>
    <w:rsid w:val="00D05D9B"/>
    <w:rsid w:val="00D40860"/>
    <w:rsid w:val="00D52276"/>
    <w:rsid w:val="00D66B6A"/>
    <w:rsid w:val="00D908DE"/>
    <w:rsid w:val="00D918F6"/>
    <w:rsid w:val="00DD2D88"/>
    <w:rsid w:val="00DE6C9B"/>
    <w:rsid w:val="00DF175D"/>
    <w:rsid w:val="00E56B75"/>
    <w:rsid w:val="00E56DEC"/>
    <w:rsid w:val="00E630CF"/>
    <w:rsid w:val="00EF5194"/>
    <w:rsid w:val="00FA3A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5C86"/>
  </w:style>
  <w:style w:type="paragraph" w:styleId="Heading1">
    <w:name w:val="heading 1"/>
    <w:basedOn w:val="Normal"/>
    <w:next w:val="Normal"/>
    <w:link w:val="Heading1Char"/>
    <w:uiPriority w:val="9"/>
    <w:qFormat/>
    <w:rsid w:val="00665E0D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404040" w:themeColor="text1" w:themeTint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76F9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D19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376F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76F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76F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76F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76F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76F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F51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51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519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F5194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FA3ACA"/>
    <w:pPr>
      <w:spacing w:after="200" w:line="276" w:lineRule="auto"/>
      <w:ind w:left="720"/>
      <w:contextualSpacing/>
    </w:pPr>
    <w:rPr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665E0D"/>
    <w:rPr>
      <w:rFonts w:asciiTheme="majorHAnsi" w:eastAsiaTheme="majorEastAsia" w:hAnsiTheme="majorHAnsi" w:cstheme="majorBidi"/>
      <w:color w:val="404040" w:themeColor="text1" w:themeTint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76F9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5D19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A120E5"/>
    <w:rPr>
      <w:i/>
      <w:iCs/>
      <w:color w:val="404040" w:themeColor="text1" w:themeTint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76F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76F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76F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76F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76F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76F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B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B6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A4455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199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259341-9F49-4A34-BA1A-8EB4987A1421}">
  <we:reference id="wa104379177" version="1.0.0.1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60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 Pavkovic</dc:creator>
  <cp:keywords/>
  <dc:description/>
  <cp:lastModifiedBy>mmanic</cp:lastModifiedBy>
  <cp:revision>8</cp:revision>
  <dcterms:created xsi:type="dcterms:W3CDTF">2018-10-29T09:23:00Z</dcterms:created>
  <dcterms:modified xsi:type="dcterms:W3CDTF">2018-11-19T10:57:00Z</dcterms:modified>
</cp:coreProperties>
</file>